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2092"/>
      </w:tblGrid>
      <w:tr w:rsidR="00953AD7" w:rsidTr="00953AD7">
        <w:tc>
          <w:tcPr>
            <w:tcW w:w="8755" w:type="dxa"/>
          </w:tcPr>
          <w:p w:rsidR="00953AD7" w:rsidRDefault="00953AD7" w:rsidP="00953A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Έντυπο περί Προαιρετικής Εγκατάστασης ΔΔΡ</w:t>
            </w:r>
          </w:p>
          <w:p w:rsidR="00953AD7" w:rsidRPr="00953AD7" w:rsidRDefault="00953AD7" w:rsidP="00953AD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με διαφορικό ρεύμα λειτουργίας που δεν υπερβαίνει τα 30</w:t>
            </w:r>
            <w:r>
              <w:rPr>
                <w:rFonts w:ascii="Arial" w:hAnsi="Arial"/>
                <w:b/>
                <w:lang w:val="en-US"/>
              </w:rPr>
              <w:t>mA</w:t>
            </w:r>
            <w:r>
              <w:rPr>
                <w:rFonts w:ascii="Arial" w:hAnsi="Arial"/>
                <w:b/>
              </w:rPr>
              <w:t xml:space="preserve"> (ΕΠΕΔΔΡ)</w:t>
            </w:r>
          </w:p>
        </w:tc>
        <w:tc>
          <w:tcPr>
            <w:tcW w:w="2092" w:type="dxa"/>
            <w:vAlign w:val="center"/>
          </w:tcPr>
          <w:p w:rsidR="00953AD7" w:rsidRDefault="00953AD7" w:rsidP="00953AD7">
            <w:pPr>
              <w:spacing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  <w:szCs w:val="18"/>
              </w:rPr>
              <w:t>Σελίδα  1  από  .......</w:t>
            </w:r>
          </w:p>
        </w:tc>
      </w:tr>
    </w:tbl>
    <w:p w:rsidR="00953AD7" w:rsidRDefault="00953AD7" w:rsidP="00DB4C5A">
      <w:pPr>
        <w:spacing w:after="120"/>
        <w:rPr>
          <w:rFonts w:ascii="Arial" w:hAnsi="Arial"/>
          <w:b/>
        </w:rPr>
      </w:pPr>
    </w:p>
    <w:tbl>
      <w:tblPr>
        <w:tblW w:w="10875" w:type="dxa"/>
        <w:jc w:val="center"/>
        <w:tblInd w:w="-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3708"/>
        <w:gridCol w:w="3385"/>
      </w:tblGrid>
      <w:tr w:rsidR="00953AD7" w:rsidRPr="007422F0" w:rsidTr="00953AD7">
        <w:trPr>
          <w:cantSplit/>
          <w:trHeight w:hRule="exact" w:val="1210"/>
          <w:jc w:val="center"/>
        </w:trPr>
        <w:tc>
          <w:tcPr>
            <w:tcW w:w="3782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bottom"/>
          </w:tcPr>
          <w:p w:rsidR="00953AD7" w:rsidRPr="00897699" w:rsidRDefault="00953AD7" w:rsidP="00953A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Συνοδεύει το πρωτόκολλο ελέγχου</w:t>
            </w:r>
          </w:p>
        </w:tc>
        <w:tc>
          <w:tcPr>
            <w:tcW w:w="3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AD7" w:rsidRPr="00164A2B" w:rsidRDefault="00953AD7" w:rsidP="00953A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</w:rPr>
              <w:t xml:space="preserve">Ιδιοκτήτης </w:t>
            </w:r>
            <w:r w:rsidRPr="00164A2B">
              <w:rPr>
                <w:rFonts w:ascii="Arial" w:hAnsi="Arial" w:cs="Arial"/>
                <w:sz w:val="20"/>
                <w:szCs w:val="20"/>
              </w:rPr>
              <w:sym w:font="Webdings" w:char="F063"/>
            </w:r>
            <w:r w:rsidRPr="007422F0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Χρήστης</w:t>
            </w:r>
            <w:r w:rsidRPr="007422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4A2B">
              <w:rPr>
                <w:rFonts w:ascii="Arial" w:hAnsi="Arial" w:cs="Arial"/>
                <w:sz w:val="20"/>
                <w:szCs w:val="20"/>
              </w:rPr>
              <w:sym w:font="Webdings" w:char="F063"/>
            </w:r>
          </w:p>
          <w:p w:rsidR="00953AD7" w:rsidRDefault="00953AD7" w:rsidP="00953A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D148D">
              <w:rPr>
                <w:rFonts w:ascii="Arial" w:hAnsi="Arial" w:cs="Arial"/>
                <w:sz w:val="20"/>
                <w:szCs w:val="20"/>
              </w:rPr>
              <w:t>.......……....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........</w:t>
            </w:r>
            <w:r w:rsidRPr="00CD148D">
              <w:rPr>
                <w:rFonts w:ascii="Arial" w:hAnsi="Arial" w:cs="Arial"/>
                <w:sz w:val="20"/>
                <w:szCs w:val="20"/>
              </w:rPr>
              <w:t>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  <w:r w:rsidRPr="00CD148D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953AD7" w:rsidRDefault="00953AD7" w:rsidP="00953A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D148D">
              <w:rPr>
                <w:rFonts w:ascii="Arial" w:hAnsi="Arial" w:cs="Arial"/>
                <w:sz w:val="20"/>
                <w:szCs w:val="20"/>
              </w:rPr>
              <w:t>….......……....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........</w:t>
            </w:r>
            <w:r w:rsidRPr="00CD148D">
              <w:rPr>
                <w:rFonts w:ascii="Arial" w:hAnsi="Arial" w:cs="Arial"/>
                <w:sz w:val="20"/>
                <w:szCs w:val="20"/>
              </w:rPr>
              <w:t>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</w:p>
          <w:p w:rsidR="00953AD7" w:rsidRPr="00CD148D" w:rsidRDefault="00953AD7" w:rsidP="00953A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53AD7" w:rsidRPr="007422F0" w:rsidRDefault="00953AD7" w:rsidP="00AA6FF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</w:rPr>
              <w:t>Αρ. παροχής:</w:t>
            </w:r>
            <w:r w:rsidRPr="00CD148D">
              <w:rPr>
                <w:rFonts w:ascii="Arial" w:hAnsi="Arial" w:cs="Arial"/>
                <w:sz w:val="20"/>
                <w:szCs w:val="20"/>
              </w:rPr>
              <w:t>.........</w:t>
            </w:r>
            <w:r>
              <w:rPr>
                <w:rFonts w:ascii="Arial" w:hAnsi="Arial" w:cs="Arial"/>
                <w:sz w:val="20"/>
                <w:szCs w:val="20"/>
              </w:rPr>
              <w:t>.........</w:t>
            </w:r>
            <w:r w:rsidRPr="00CD148D">
              <w:rPr>
                <w:rFonts w:ascii="Arial" w:hAnsi="Arial" w:cs="Arial"/>
                <w:sz w:val="20"/>
                <w:szCs w:val="20"/>
              </w:rPr>
              <w:t>...........</w:t>
            </w:r>
          </w:p>
          <w:p w:rsidR="00953AD7" w:rsidRPr="007422F0" w:rsidRDefault="00953AD7" w:rsidP="00AA6F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2F0">
              <w:rPr>
                <w:rFonts w:ascii="Arial" w:hAnsi="Arial" w:cs="Arial"/>
                <w:b/>
                <w:sz w:val="20"/>
                <w:szCs w:val="20"/>
              </w:rPr>
              <w:t>Διεύθυνση:</w:t>
            </w:r>
            <w:r w:rsidRPr="00CD148D"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5D1392">
              <w:rPr>
                <w:rFonts w:ascii="Arial" w:hAnsi="Arial" w:cs="Arial"/>
                <w:sz w:val="20"/>
                <w:szCs w:val="20"/>
              </w:rPr>
              <w:t>.</w:t>
            </w:r>
            <w:r w:rsidRPr="00CD148D"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Pr="00CD148D">
              <w:rPr>
                <w:rFonts w:ascii="Arial" w:hAnsi="Arial" w:cs="Arial"/>
                <w:sz w:val="20"/>
                <w:szCs w:val="20"/>
              </w:rPr>
              <w:t>....…</w:t>
            </w:r>
          </w:p>
        </w:tc>
      </w:tr>
      <w:tr w:rsidR="00953AD7" w:rsidTr="00953AD7">
        <w:trPr>
          <w:cantSplit/>
          <w:trHeight w:hRule="exact" w:val="1307"/>
          <w:jc w:val="center"/>
        </w:trPr>
        <w:tc>
          <w:tcPr>
            <w:tcW w:w="3782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953AD7" w:rsidRPr="00953AD7" w:rsidRDefault="00953AD7" w:rsidP="00953AD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3AD7">
              <w:rPr>
                <w:rFonts w:ascii="Arial" w:hAnsi="Arial" w:cs="Arial"/>
                <w:b/>
                <w:sz w:val="20"/>
                <w:szCs w:val="20"/>
              </w:rPr>
              <w:t>Νο</w:t>
            </w:r>
            <w:proofErr w:type="spellEnd"/>
            <w:r w:rsidRPr="00953AD7">
              <w:rPr>
                <w:rFonts w:ascii="Arial" w:hAnsi="Arial" w:cs="Arial"/>
                <w:b/>
                <w:sz w:val="20"/>
                <w:szCs w:val="20"/>
              </w:rPr>
              <w:t xml:space="preserve"> …..</w:t>
            </w:r>
          </w:p>
        </w:tc>
        <w:tc>
          <w:tcPr>
            <w:tcW w:w="370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953AD7" w:rsidRDefault="00953AD7" w:rsidP="00AA6F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Ηλεκτρολόγος εγκαταστάτης</w:t>
            </w:r>
          </w:p>
          <w:p w:rsidR="00953AD7" w:rsidRDefault="00953AD7" w:rsidP="00AA6F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3AD7" w:rsidRDefault="00953AD7" w:rsidP="00953A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………………………………………...…...</w:t>
            </w:r>
          </w:p>
        </w:tc>
        <w:tc>
          <w:tcPr>
            <w:tcW w:w="3385" w:type="dxa"/>
            <w:tcBorders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953AD7" w:rsidRDefault="00953AD7" w:rsidP="00AA6FFF">
            <w:pPr>
              <w:ind w:right="-7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Αρ. Άδειας/βεβαίωσης αναγγελίας: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</w:t>
            </w:r>
          </w:p>
          <w:p w:rsidR="00953AD7" w:rsidRDefault="00953AD7" w:rsidP="00AA6FFF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Κατηγορία/Ομάδα: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…...........………………...…</w:t>
            </w:r>
          </w:p>
          <w:p w:rsidR="00953AD7" w:rsidRDefault="00953AD7" w:rsidP="00AA6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Ειδικότητα: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…...........…....…</w:t>
            </w:r>
          </w:p>
        </w:tc>
      </w:tr>
    </w:tbl>
    <w:tbl>
      <w:tblPr>
        <w:tblStyle w:val="a3"/>
        <w:tblW w:w="109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2"/>
        <w:gridCol w:w="3714"/>
        <w:gridCol w:w="3943"/>
      </w:tblGrid>
      <w:tr w:rsidR="00953AD7" w:rsidTr="00953AD7">
        <w:tc>
          <w:tcPr>
            <w:tcW w:w="10915" w:type="dxa"/>
            <w:gridSpan w:val="4"/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20"/>
                <w:szCs w:val="20"/>
              </w:rPr>
            </w:pPr>
            <w:r w:rsidRPr="00953AD7">
              <w:rPr>
                <w:rFonts w:ascii="Arial" w:hAnsi="Arial"/>
                <w:sz w:val="20"/>
                <w:szCs w:val="20"/>
              </w:rPr>
              <w:t>Λαμβάνοντας υπόψη ότι:</w:t>
            </w:r>
          </w:p>
          <w:p w:rsidR="00953AD7" w:rsidRDefault="00953AD7" w:rsidP="00953AD7">
            <w:pPr>
              <w:ind w:left="885"/>
              <w:jc w:val="both"/>
              <w:rPr>
                <w:rFonts w:ascii="Arial" w:hAnsi="Arial"/>
                <w:sz w:val="17"/>
                <w:szCs w:val="17"/>
              </w:rPr>
            </w:pPr>
            <w:r w:rsidRPr="00953AD7">
              <w:rPr>
                <w:rFonts w:ascii="Arial" w:hAnsi="Arial"/>
                <w:sz w:val="17"/>
                <w:szCs w:val="17"/>
              </w:rPr>
              <w:t>α) Οι τερματικές γραμμές του παρακάτω πίνακα τροφοδοτούν αποκλειστικά εγκατεστημένο, σταθερό και μόνιμα συνδεδεμένο σε αυτές,</w:t>
            </w:r>
            <w:r>
              <w:rPr>
                <w:rFonts w:ascii="Arial" w:hAnsi="Arial"/>
                <w:sz w:val="17"/>
                <w:szCs w:val="17"/>
              </w:rPr>
              <w:t xml:space="preserve"> ηλεκτρομηχανολογικό εξοπλισμό,</w:t>
            </w:r>
          </w:p>
          <w:p w:rsidR="00953AD7" w:rsidRDefault="00953AD7" w:rsidP="00953AD7">
            <w:pPr>
              <w:ind w:left="885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β) Ο ηλεκτρομηχανολογικός εξοπλισμός δεν είναι εγκατεστημένος σε κατοικίες και ανάλογους χώρους, χώρους γραφείων, χώρους εκπαίδευσης,</w:t>
            </w:r>
          </w:p>
          <w:p w:rsidR="00953AD7" w:rsidRPr="00E371DE" w:rsidRDefault="00953AD7" w:rsidP="00953AD7">
            <w:pPr>
              <w:ind w:left="885"/>
              <w:jc w:val="both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γ) Οι χώροι στους οποίους είναι εγκατεστημένος ο ηλεκτρομηχανολογικός εξοπλισμός δεν χρησιμοποιούνται για διαμονή προσώπων (όπως δωμάτια ξενοδοχείων, νοσοκομείων, ιδρυμάτων) ή ως βοηθητικοί χώροι προσωπικού (όπως αποδυτήρια, κυλικεία)</w:t>
            </w:r>
            <w:r w:rsidR="00E371DE" w:rsidRPr="00E371DE">
              <w:rPr>
                <w:rFonts w:ascii="Arial" w:hAnsi="Arial"/>
                <w:sz w:val="17"/>
                <w:szCs w:val="17"/>
              </w:rPr>
              <w:t>,</w:t>
            </w:r>
          </w:p>
          <w:p w:rsidR="00953AD7" w:rsidRDefault="00953AD7" w:rsidP="00953AD7">
            <w:pPr>
              <w:ind w:left="885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 xml:space="preserve">δ) Έχουν ληφθεί τα απαιτούμενα μέτρα προστασίας της υποπερίπτωσης </w:t>
            </w:r>
            <w:proofErr w:type="spellStart"/>
            <w:r>
              <w:rPr>
                <w:rFonts w:ascii="Arial" w:hAnsi="Arial"/>
                <w:sz w:val="17"/>
                <w:szCs w:val="17"/>
              </w:rPr>
              <w:t>γγ</w:t>
            </w:r>
            <w:proofErr w:type="spellEnd"/>
            <w:r>
              <w:rPr>
                <w:rFonts w:ascii="Arial" w:hAnsi="Arial"/>
                <w:sz w:val="17"/>
                <w:szCs w:val="17"/>
              </w:rPr>
              <w:t>) της περίπτωσης ε) της παραγράφου 7 της Υ.Α.  Φ Α</w:t>
            </w:r>
            <w:r>
              <w:rPr>
                <w:rFonts w:ascii="Arial" w:hAnsi="Arial" w:cs="Arial"/>
                <w:sz w:val="17"/>
                <w:szCs w:val="17"/>
              </w:rPr>
              <w:t>′ 50/12081/642/26.07.2006, ως ισχύει,</w:t>
            </w:r>
          </w:p>
          <w:p w:rsidR="00953AD7" w:rsidRDefault="00953AD7" w:rsidP="00953AD7">
            <w:pPr>
              <w:ind w:left="88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53AD7" w:rsidRDefault="00953AD7" w:rsidP="00953AD7">
            <w:pPr>
              <w:ind w:left="88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53AD7" w:rsidRDefault="00953AD7" w:rsidP="00953AD7">
            <w:pPr>
              <w:ind w:left="885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953AD7" w:rsidRDefault="00953AD7" w:rsidP="00953AD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3AD7">
              <w:rPr>
                <w:rFonts w:ascii="Arial" w:hAnsi="Arial" w:cs="Arial"/>
                <w:sz w:val="18"/>
                <w:szCs w:val="18"/>
              </w:rPr>
              <w:t xml:space="preserve">οι τερματικές γραμμές και </w:t>
            </w:r>
            <w:r w:rsidRPr="00953AD7">
              <w:rPr>
                <w:rFonts w:ascii="Arial" w:hAnsi="Arial"/>
                <w:sz w:val="18"/>
                <w:szCs w:val="18"/>
              </w:rPr>
              <w:t xml:space="preserve">ο ηλεκτρομηχανολογικός εξοπλισμός της υποπερίπτωσης </w:t>
            </w:r>
            <w:proofErr w:type="spellStart"/>
            <w:r w:rsidRPr="00953AD7">
              <w:rPr>
                <w:rFonts w:ascii="Arial" w:hAnsi="Arial"/>
                <w:sz w:val="18"/>
                <w:szCs w:val="18"/>
              </w:rPr>
              <w:t>δδ</w:t>
            </w:r>
            <w:proofErr w:type="spellEnd"/>
            <w:r w:rsidRPr="00953AD7">
              <w:rPr>
                <w:rFonts w:ascii="Arial" w:hAnsi="Arial"/>
                <w:sz w:val="18"/>
                <w:szCs w:val="18"/>
              </w:rPr>
              <w:t>) της μελέτης της περίπτωσης ε) της παραγράφου 7 του άρθρου 1 της Υ.Α.  Φ Α</w:t>
            </w:r>
            <w:r w:rsidRPr="00953AD7">
              <w:rPr>
                <w:rFonts w:ascii="Arial" w:hAnsi="Arial" w:cs="Arial"/>
                <w:sz w:val="18"/>
                <w:szCs w:val="18"/>
              </w:rPr>
              <w:t>′ 50/12081/642/26.07.2006, ως ισχύει, περιγράφονται στον πίνακα που ακολουθεί:</w:t>
            </w:r>
          </w:p>
          <w:p w:rsidR="00953AD7" w:rsidRDefault="00953AD7" w:rsidP="00953AD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53AD7" w:rsidRPr="00953AD7" w:rsidRDefault="00953AD7" w:rsidP="00953AD7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53AD7" w:rsidRPr="00953AD7" w:rsidRDefault="00953AD7" w:rsidP="00953AD7">
            <w:pPr>
              <w:ind w:left="34"/>
              <w:jc w:val="both"/>
              <w:rPr>
                <w:rFonts w:ascii="Arial" w:hAnsi="Arial"/>
                <w:sz w:val="17"/>
                <w:szCs w:val="17"/>
              </w:rPr>
            </w:pPr>
          </w:p>
        </w:tc>
      </w:tr>
      <w:tr w:rsidR="00953AD7" w:rsidTr="006E698B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34"/>
        </w:trPr>
        <w:tc>
          <w:tcPr>
            <w:tcW w:w="426" w:type="dxa"/>
            <w:textDirection w:val="btLr"/>
          </w:tcPr>
          <w:p w:rsidR="00953AD7" w:rsidRPr="00953AD7" w:rsidRDefault="00953AD7" w:rsidP="006E698B">
            <w:pPr>
              <w:spacing w:after="120"/>
              <w:ind w:left="113" w:right="113"/>
              <w:jc w:val="center"/>
              <w:rPr>
                <w:rFonts w:ascii="Arial" w:hAnsi="Arial"/>
                <w:sz w:val="14"/>
                <w:szCs w:val="14"/>
              </w:rPr>
            </w:pPr>
            <w:r w:rsidRPr="00953AD7">
              <w:rPr>
                <w:rFonts w:ascii="Arial" w:hAnsi="Arial"/>
                <w:sz w:val="14"/>
                <w:szCs w:val="14"/>
              </w:rPr>
              <w:t xml:space="preserve">Αρ. </w:t>
            </w:r>
            <w:proofErr w:type="spellStart"/>
            <w:r w:rsidRPr="00953AD7">
              <w:rPr>
                <w:rFonts w:ascii="Arial" w:hAnsi="Arial"/>
                <w:sz w:val="14"/>
                <w:szCs w:val="14"/>
              </w:rPr>
              <w:t>Ηλ</w:t>
            </w:r>
            <w:proofErr w:type="spellEnd"/>
            <w:r w:rsidRPr="00953AD7">
              <w:rPr>
                <w:rFonts w:ascii="Arial" w:hAnsi="Arial"/>
                <w:sz w:val="14"/>
                <w:szCs w:val="14"/>
              </w:rPr>
              <w:t xml:space="preserve">. </w:t>
            </w:r>
            <w:proofErr w:type="spellStart"/>
            <w:r w:rsidRPr="00953AD7">
              <w:rPr>
                <w:rFonts w:ascii="Arial" w:hAnsi="Arial"/>
                <w:sz w:val="14"/>
                <w:szCs w:val="14"/>
              </w:rPr>
              <w:t>Κυκλ</w:t>
            </w:r>
            <w:proofErr w:type="spellEnd"/>
            <w:r w:rsidRPr="00953AD7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2" w:type="dxa"/>
            <w:vAlign w:val="center"/>
          </w:tcPr>
          <w:p w:rsidR="00953AD7" w:rsidRDefault="00953AD7" w:rsidP="00953AD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Χώρος /Τμήμα εγκατάστασης</w:t>
            </w:r>
          </w:p>
          <w:p w:rsidR="00953AD7" w:rsidRPr="00953AD7" w:rsidRDefault="00953AD7" w:rsidP="00953AD7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Χρήση</w:t>
            </w:r>
          </w:p>
        </w:tc>
        <w:tc>
          <w:tcPr>
            <w:tcW w:w="3714" w:type="dxa"/>
            <w:vAlign w:val="center"/>
          </w:tcPr>
          <w:p w:rsidR="00953AD7" w:rsidRPr="00953AD7" w:rsidRDefault="00953AD7" w:rsidP="00953AD7">
            <w:pPr>
              <w:spacing w:after="1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Περιγραφή τερματικών γραμμών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53AD7" w:rsidRPr="00953AD7" w:rsidRDefault="00953AD7" w:rsidP="00953AD7">
            <w:pPr>
              <w:spacing w:after="1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Περιγραφή ηλεκτρομηχανολογικού εξοπλισμού που τροφοδοτούν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2"/>
        </w:trPr>
        <w:tc>
          <w:tcPr>
            <w:tcW w:w="426" w:type="dxa"/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953AD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  <w:tcBorders>
              <w:bottom w:val="single" w:sz="8" w:space="0" w:color="auto"/>
            </w:tcBorders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Tr="00953AD7">
        <w:tblPrEx>
          <w:tblBorders>
            <w:top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  <w:tcBorders>
              <w:bottom w:val="single" w:sz="8" w:space="0" w:color="auto"/>
            </w:tcBorders>
          </w:tcPr>
          <w:p w:rsidR="00953AD7" w:rsidRPr="00953AD7" w:rsidRDefault="00953AD7" w:rsidP="00DB4C5A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6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Ο ηλεκτρολόγος εγκαταστάτης       </w:t>
      </w:r>
      <w:r>
        <w:rPr>
          <w:rFonts w:ascii="Arial" w:hAnsi="Arial"/>
          <w:sz w:val="16"/>
          <w:vertAlign w:val="superscript"/>
        </w:rPr>
        <w:t xml:space="preserve">                                                           </w:t>
      </w:r>
      <w:r>
        <w:rPr>
          <w:rFonts w:ascii="Arial" w:hAnsi="Arial"/>
          <w:sz w:val="16"/>
          <w:szCs w:val="16"/>
        </w:rPr>
        <w:t xml:space="preserve">   </w:t>
      </w:r>
      <w:r>
        <w:rPr>
          <w:rFonts w:ascii="Arial" w:hAnsi="Arial"/>
          <w:sz w:val="16"/>
        </w:rPr>
        <w:t xml:space="preserve">    </w:t>
      </w:r>
      <w:r w:rsidRPr="00DD6728"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  <w:lang w:val="en-US"/>
        </w:rPr>
        <w:t>O</w:t>
      </w:r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παραλαμβάνων</w:t>
      </w:r>
      <w:proofErr w:type="spellEnd"/>
      <w:r>
        <w:rPr>
          <w:rFonts w:ascii="Arial" w:hAnsi="Arial"/>
          <w:sz w:val="16"/>
        </w:rPr>
        <w:t xml:space="preserve"> </w:t>
      </w:r>
      <w:r>
        <w:rPr>
          <w:rFonts w:ascii="Arial" w:hAnsi="Arial" w:cs="Arial"/>
          <w:sz w:val="16"/>
          <w:szCs w:val="16"/>
        </w:rPr>
        <w:t>ιδιοκτήτης ή χρήστης</w:t>
      </w: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rPr>
          <w:rFonts w:ascii="Arial" w:hAnsi="Arial"/>
          <w:sz w:val="16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rPr>
          <w:rFonts w:ascii="Arial" w:hAnsi="Arial"/>
          <w:sz w:val="16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rPr>
          <w:rFonts w:ascii="Arial" w:hAnsi="Arial"/>
          <w:sz w:val="16"/>
        </w:rPr>
      </w:pPr>
      <w:bookmarkStart w:id="0" w:name="_GoBack"/>
      <w:bookmarkEnd w:id="0"/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(Σφραγίδα,</w:t>
      </w:r>
      <w:r w:rsidR="00CA4000">
        <w:rPr>
          <w:rFonts w:ascii="Arial" w:hAnsi="Arial"/>
          <w:sz w:val="12"/>
          <w:szCs w:val="12"/>
          <w:lang w:val="en-US"/>
        </w:rPr>
        <w:t xml:space="preserve"> </w:t>
      </w:r>
      <w:r>
        <w:rPr>
          <w:rFonts w:ascii="Arial" w:hAnsi="Arial"/>
          <w:sz w:val="12"/>
          <w:szCs w:val="12"/>
        </w:rPr>
        <w:t>Υπογραφή)                                                                                                                                                        (Όνομα,</w:t>
      </w:r>
      <w:r w:rsidR="00CA4000">
        <w:rPr>
          <w:rFonts w:ascii="Arial" w:hAnsi="Arial"/>
          <w:sz w:val="12"/>
          <w:szCs w:val="12"/>
          <w:lang w:val="en-US"/>
        </w:rPr>
        <w:t xml:space="preserve"> </w:t>
      </w:r>
      <w:r>
        <w:rPr>
          <w:rFonts w:ascii="Arial" w:hAnsi="Arial"/>
          <w:sz w:val="12"/>
          <w:szCs w:val="12"/>
        </w:rPr>
        <w:t>Υπογραφή)</w:t>
      </w: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2"/>
          <w:szCs w:val="12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2"/>
          <w:szCs w:val="12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2"/>
          <w:szCs w:val="12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2"/>
          <w:szCs w:val="12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2"/>
          <w:szCs w:val="12"/>
        </w:rPr>
      </w:pPr>
    </w:p>
    <w:p w:rsidR="00953AD7" w:rsidRDefault="00953AD7" w:rsidP="00953AD7">
      <w:pPr>
        <w:pBdr>
          <w:top w:val="single" w:sz="8" w:space="0" w:color="auto"/>
          <w:left w:val="single" w:sz="12" w:space="5" w:color="auto"/>
          <w:bottom w:val="single" w:sz="12" w:space="0" w:color="auto"/>
          <w:right w:val="single" w:sz="12" w:space="6" w:color="auto"/>
        </w:pBd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Τόπος.......................................................  </w:t>
      </w:r>
      <w:proofErr w:type="spellStart"/>
      <w:r>
        <w:rPr>
          <w:rFonts w:ascii="Arial" w:hAnsi="Arial"/>
          <w:sz w:val="16"/>
        </w:rPr>
        <w:t>Ημερ</w:t>
      </w:r>
      <w:proofErr w:type="spellEnd"/>
      <w:r>
        <w:rPr>
          <w:rFonts w:ascii="Arial" w:hAnsi="Arial"/>
          <w:sz w:val="16"/>
        </w:rPr>
        <w:t>/</w:t>
      </w:r>
      <w:proofErr w:type="spellStart"/>
      <w:r>
        <w:rPr>
          <w:rFonts w:ascii="Arial" w:hAnsi="Arial"/>
          <w:sz w:val="16"/>
        </w:rPr>
        <w:t>νία</w:t>
      </w:r>
      <w:proofErr w:type="spellEnd"/>
      <w:r>
        <w:rPr>
          <w:rFonts w:ascii="Arial" w:hAnsi="Arial"/>
          <w:sz w:val="16"/>
        </w:rPr>
        <w:t xml:space="preserve">..........................                    Τόπος.......................................................  </w:t>
      </w:r>
      <w:proofErr w:type="spellStart"/>
      <w:r>
        <w:rPr>
          <w:rFonts w:ascii="Arial" w:hAnsi="Arial"/>
          <w:sz w:val="16"/>
        </w:rPr>
        <w:t>Ημερ</w:t>
      </w:r>
      <w:proofErr w:type="spellEnd"/>
      <w:r>
        <w:rPr>
          <w:rFonts w:ascii="Arial" w:hAnsi="Arial"/>
          <w:sz w:val="16"/>
        </w:rPr>
        <w:t>/</w:t>
      </w:r>
      <w:proofErr w:type="spellStart"/>
      <w:r>
        <w:rPr>
          <w:rFonts w:ascii="Arial" w:hAnsi="Arial"/>
          <w:sz w:val="16"/>
        </w:rPr>
        <w:t>νία</w:t>
      </w:r>
      <w:proofErr w:type="spellEnd"/>
      <w:r>
        <w:rPr>
          <w:rFonts w:ascii="Arial" w:hAnsi="Arial"/>
          <w:sz w:val="16"/>
        </w:rPr>
        <w:t>..........................</w:t>
      </w:r>
    </w:p>
    <w:p w:rsidR="006E7049" w:rsidRPr="00F73CB8" w:rsidRDefault="006E7049" w:rsidP="00DB4C5A">
      <w:pPr>
        <w:spacing w:line="20" w:lineRule="atLeast"/>
        <w:ind w:right="56"/>
        <w:jc w:val="right"/>
        <w:rPr>
          <w:rFonts w:ascii="Arial" w:hAnsi="Arial"/>
          <w:sz w:val="18"/>
          <w:szCs w:val="18"/>
        </w:rPr>
      </w:pPr>
    </w:p>
    <w:p w:rsidR="00DD6728" w:rsidRDefault="00DD6728">
      <w:pPr>
        <w:spacing w:after="200"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:rsidR="00DB4C5A" w:rsidRDefault="00DB4C5A" w:rsidP="00DB4C5A">
      <w:pPr>
        <w:spacing w:line="20" w:lineRule="atLeast"/>
        <w:ind w:right="56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Σελίδα ......  από  .......</w:t>
      </w:r>
    </w:p>
    <w:p w:rsidR="00953AD7" w:rsidRPr="00953AD7" w:rsidRDefault="00953AD7" w:rsidP="00DB4C5A">
      <w:pPr>
        <w:spacing w:line="20" w:lineRule="atLeast"/>
        <w:ind w:right="56"/>
        <w:jc w:val="right"/>
        <w:rPr>
          <w:sz w:val="16"/>
          <w:szCs w:val="16"/>
        </w:rPr>
      </w:pPr>
    </w:p>
    <w:tbl>
      <w:tblPr>
        <w:tblStyle w:val="a3"/>
        <w:tblW w:w="10915" w:type="dxa"/>
        <w:tblInd w:w="-34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2"/>
        <w:gridCol w:w="3714"/>
        <w:gridCol w:w="3943"/>
      </w:tblGrid>
      <w:tr w:rsidR="00953AD7" w:rsidRPr="00953AD7" w:rsidTr="006E698B">
        <w:trPr>
          <w:cantSplit/>
          <w:trHeight w:val="1134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953AD7" w:rsidRPr="00953AD7" w:rsidRDefault="00953AD7" w:rsidP="006E698B">
            <w:pPr>
              <w:spacing w:after="120"/>
              <w:ind w:left="113" w:right="113"/>
              <w:jc w:val="center"/>
              <w:rPr>
                <w:rFonts w:ascii="Arial" w:hAnsi="Arial"/>
                <w:sz w:val="14"/>
                <w:szCs w:val="14"/>
              </w:rPr>
            </w:pPr>
            <w:r w:rsidRPr="00953AD7">
              <w:rPr>
                <w:rFonts w:ascii="Arial" w:hAnsi="Arial"/>
                <w:sz w:val="14"/>
                <w:szCs w:val="14"/>
              </w:rPr>
              <w:t xml:space="preserve">Αρ. </w:t>
            </w:r>
            <w:proofErr w:type="spellStart"/>
            <w:r w:rsidRPr="00953AD7">
              <w:rPr>
                <w:rFonts w:ascii="Arial" w:hAnsi="Arial"/>
                <w:sz w:val="14"/>
                <w:szCs w:val="14"/>
              </w:rPr>
              <w:t>Ηλ</w:t>
            </w:r>
            <w:proofErr w:type="spellEnd"/>
            <w:r w:rsidRPr="00953AD7">
              <w:rPr>
                <w:rFonts w:ascii="Arial" w:hAnsi="Arial"/>
                <w:sz w:val="14"/>
                <w:szCs w:val="14"/>
              </w:rPr>
              <w:t xml:space="preserve">. </w:t>
            </w:r>
            <w:proofErr w:type="spellStart"/>
            <w:r w:rsidRPr="00953AD7">
              <w:rPr>
                <w:rFonts w:ascii="Arial" w:hAnsi="Arial"/>
                <w:sz w:val="14"/>
                <w:szCs w:val="14"/>
              </w:rPr>
              <w:t>Κυκλ</w:t>
            </w:r>
            <w:proofErr w:type="spellEnd"/>
            <w:r w:rsidRPr="00953AD7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3AD7" w:rsidRDefault="00953AD7" w:rsidP="00AA6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Χώρος /Τμήμα εγκατάστασης</w:t>
            </w:r>
          </w:p>
          <w:p w:rsidR="00953AD7" w:rsidRPr="00953AD7" w:rsidRDefault="00953AD7" w:rsidP="00AA6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Χρήση</w:t>
            </w:r>
          </w:p>
        </w:tc>
        <w:tc>
          <w:tcPr>
            <w:tcW w:w="37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3AD7" w:rsidRPr="00953AD7" w:rsidRDefault="00953AD7" w:rsidP="00AA6FFF">
            <w:pPr>
              <w:spacing w:after="1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Περιγραφή τερματικών γραμμών</w:t>
            </w:r>
          </w:p>
        </w:tc>
        <w:tc>
          <w:tcPr>
            <w:tcW w:w="39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3AD7" w:rsidRPr="00953AD7" w:rsidRDefault="00953AD7" w:rsidP="00AA6FFF">
            <w:pPr>
              <w:spacing w:after="1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Περιγραφή ηλεκτρομηχανολογικού εξοπλισμού που τροφοδοτούν</w:t>
            </w:r>
          </w:p>
        </w:tc>
      </w:tr>
      <w:tr w:rsidR="00953AD7" w:rsidRPr="00953AD7" w:rsidTr="00AA6FFF">
        <w:trPr>
          <w:trHeight w:val="642"/>
        </w:trPr>
        <w:tc>
          <w:tcPr>
            <w:tcW w:w="426" w:type="dxa"/>
            <w:tcBorders>
              <w:top w:val="single" w:sz="12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top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rPr>
          <w:trHeight w:val="642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auto"/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top w:val="single" w:sz="8" w:space="0" w:color="auto"/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top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top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rPr>
          <w:trHeight w:val="642"/>
        </w:trPr>
        <w:tc>
          <w:tcPr>
            <w:tcW w:w="426" w:type="dxa"/>
            <w:tcBorders>
              <w:top w:val="single" w:sz="8" w:space="0" w:color="auto"/>
              <w:bottom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auto"/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top w:val="single" w:sz="8" w:space="0" w:color="auto"/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top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top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AA6FFF">
        <w:tc>
          <w:tcPr>
            <w:tcW w:w="426" w:type="dxa"/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8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8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953AD7" w:rsidRPr="00953AD7" w:rsidTr="00953AD7">
        <w:tc>
          <w:tcPr>
            <w:tcW w:w="426" w:type="dxa"/>
            <w:tcBorders>
              <w:bottom w:val="single" w:sz="12" w:space="0" w:color="auto"/>
            </w:tcBorders>
          </w:tcPr>
          <w:p w:rsidR="00953AD7" w:rsidRPr="00953AD7" w:rsidRDefault="00953AD7" w:rsidP="00AA6FFF">
            <w:pPr>
              <w:spacing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2" w:type="dxa"/>
            <w:tcBorders>
              <w:bottom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3714" w:type="dxa"/>
            <w:tcBorders>
              <w:bottom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943" w:type="dxa"/>
            <w:tcBorders>
              <w:bottom w:val="single" w:sz="12" w:space="0" w:color="auto"/>
              <w:right w:val="single" w:sz="12" w:space="0" w:color="auto"/>
            </w:tcBorders>
          </w:tcPr>
          <w:p w:rsidR="00953AD7" w:rsidRPr="00953AD7" w:rsidRDefault="00953AD7" w:rsidP="00AA6FF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DB4C5A" w:rsidRPr="00DB4C5A" w:rsidRDefault="00DB4C5A"/>
    <w:sectPr w:rsidR="00DB4C5A" w:rsidRPr="00DB4C5A" w:rsidSect="00953AD7">
      <w:pgSz w:w="11906" w:h="16838"/>
      <w:pgMar w:top="1135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5A"/>
    <w:rsid w:val="001D09FD"/>
    <w:rsid w:val="002A2A19"/>
    <w:rsid w:val="002F4E36"/>
    <w:rsid w:val="0031112B"/>
    <w:rsid w:val="0042202F"/>
    <w:rsid w:val="00542362"/>
    <w:rsid w:val="00544F04"/>
    <w:rsid w:val="006E698B"/>
    <w:rsid w:val="006E7049"/>
    <w:rsid w:val="00833E06"/>
    <w:rsid w:val="0093570C"/>
    <w:rsid w:val="00953AD7"/>
    <w:rsid w:val="00AD02AA"/>
    <w:rsid w:val="00AF6D0B"/>
    <w:rsid w:val="00B3203C"/>
    <w:rsid w:val="00CA4000"/>
    <w:rsid w:val="00D96653"/>
    <w:rsid w:val="00DB4C5A"/>
    <w:rsid w:val="00DD6728"/>
    <w:rsid w:val="00E371DE"/>
    <w:rsid w:val="00F73CB8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B4C5A"/>
    <w:pPr>
      <w:spacing w:line="360" w:lineRule="auto"/>
    </w:pPr>
    <w:rPr>
      <w:rFonts w:ascii="Arial" w:hAnsi="Arial" w:cs="Arial"/>
      <w:sz w:val="20"/>
      <w:szCs w:val="20"/>
      <w:lang w:val="de-DE"/>
    </w:rPr>
  </w:style>
  <w:style w:type="character" w:customStyle="1" w:styleId="2Char">
    <w:name w:val="Σώμα κείμενου 2 Char"/>
    <w:basedOn w:val="a0"/>
    <w:link w:val="2"/>
    <w:rsid w:val="00DB4C5A"/>
    <w:rPr>
      <w:rFonts w:ascii="Arial" w:eastAsia="Times New Roman" w:hAnsi="Arial" w:cs="Arial"/>
      <w:sz w:val="20"/>
      <w:szCs w:val="20"/>
      <w:lang w:val="de-DE" w:eastAsia="el-GR"/>
    </w:rPr>
  </w:style>
  <w:style w:type="table" w:styleId="a3">
    <w:name w:val="Table Grid"/>
    <w:basedOn w:val="a1"/>
    <w:uiPriority w:val="59"/>
    <w:rsid w:val="0095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B4C5A"/>
    <w:pPr>
      <w:spacing w:line="360" w:lineRule="auto"/>
    </w:pPr>
    <w:rPr>
      <w:rFonts w:ascii="Arial" w:hAnsi="Arial" w:cs="Arial"/>
      <w:sz w:val="20"/>
      <w:szCs w:val="20"/>
      <w:lang w:val="de-DE"/>
    </w:rPr>
  </w:style>
  <w:style w:type="character" w:customStyle="1" w:styleId="2Char">
    <w:name w:val="Σώμα κείμενου 2 Char"/>
    <w:basedOn w:val="a0"/>
    <w:link w:val="2"/>
    <w:rsid w:val="00DB4C5A"/>
    <w:rPr>
      <w:rFonts w:ascii="Arial" w:eastAsia="Times New Roman" w:hAnsi="Arial" w:cs="Arial"/>
      <w:sz w:val="20"/>
      <w:szCs w:val="20"/>
      <w:lang w:val="de-DE" w:eastAsia="el-GR"/>
    </w:rPr>
  </w:style>
  <w:style w:type="table" w:styleId="a3">
    <w:name w:val="Table Grid"/>
    <w:basedOn w:val="a1"/>
    <w:uiPriority w:val="59"/>
    <w:rsid w:val="00953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1048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Salevris</dc:creator>
  <cp:lastModifiedBy>Δημήτρης Καρβούνης</cp:lastModifiedBy>
  <cp:revision>7</cp:revision>
  <cp:lastPrinted>2019-12-28T10:30:00Z</cp:lastPrinted>
  <dcterms:created xsi:type="dcterms:W3CDTF">2019-12-28T09:51:00Z</dcterms:created>
  <dcterms:modified xsi:type="dcterms:W3CDTF">2019-12-30T09:07:00Z</dcterms:modified>
</cp:coreProperties>
</file>